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52142868" w:rsidR="00003695" w:rsidRPr="00C01BF1" w:rsidRDefault="001A7267" w:rsidP="00C01BF1">
      <w:pPr>
        <w:pStyle w:val="MainText"/>
        <w:ind w:firstLine="0"/>
        <w:rPr>
          <w:rFonts w:hint="eastAsia"/>
        </w:rPr>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Most previous methods rely on empirical modeling of historical data for difference detection or on using sliding window approaches to capture rising and falling </w:t>
      </w:r>
      <w:r w:rsidR="00942EBA">
        <w:rPr>
          <w:rFonts w:hint="eastAsia"/>
        </w:rPr>
        <w:t xml:space="preserve">sharp </w:t>
      </w:r>
      <w:r w:rsidRPr="001A7267">
        <w:t>edges. Both require numerous stations to ensure accurate model creation and capture of edges. We propose a novel flex power detection method, Adaptive Flex Power Detector–Dynamic Time Warping (AFPD-DTW), based on inter-day difference</w:t>
      </w:r>
      <w:r w:rsidR="008D2060">
        <w:rPr>
          <w:rFonts w:hint="eastAsia"/>
        </w:rPr>
        <w:t>s</w:t>
      </w:r>
      <w:r w:rsidRPr="001A7267">
        <w:t xml:space="preserve">. </w:t>
      </w:r>
      <w:r w:rsidR="00091954">
        <w:rPr>
          <w:rFonts w:hint="eastAsia"/>
        </w:rPr>
        <w:t>By</w:t>
      </w:r>
      <w:r w:rsidRPr="001A7267">
        <w:t xml:space="preserve"> </w:t>
      </w:r>
      <w:r w:rsidR="00CE5BE2" w:rsidRPr="00CE5BE2">
        <w:t>combining</w:t>
      </w:r>
      <w:r w:rsidR="00CE5BE2">
        <w:rPr>
          <w:rFonts w:hint="eastAsia"/>
        </w:rPr>
        <w:t xml:space="preserve"> </w:t>
      </w:r>
      <w:r w:rsidRPr="001A7267">
        <w:t xml:space="preserve">the diurnal patterns in carrier-to-noise density ratio (C/N0) </w:t>
      </w:r>
      <w:r w:rsidR="00B9324A">
        <w:t>with</w:t>
      </w:r>
      <w:r w:rsidRPr="001A7267">
        <w:t xml:space="preserve"> Dynamic Time Warping (DTW)</w:t>
      </w:r>
      <w:r w:rsidR="006F4BC8">
        <w:t xml:space="preserve">, </w:t>
      </w:r>
      <w:r w:rsidR="00DC1075">
        <w:t>it</w:t>
      </w:r>
      <w:r w:rsidRPr="001A7267">
        <w:t xml:space="preserve"> address</w:t>
      </w:r>
      <w:r w:rsidR="009F2707">
        <w:t>es</w:t>
      </w:r>
      <w:r w:rsidRPr="001A7267">
        <w:t xml:space="preserve"> the temporal misalignment caused by GNSS orbital periodicity. Our method requires as few as eight stations to achieve high accuracy in both post-processing (99.83%) and real-time detection (99.88%), making it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5222C4C5"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Differential Cod</w:t>
      </w:r>
      <w:r w:rsidR="009E7815" w:rsidRPr="007C4062">
        <w:t>e Bias</w:t>
      </w:r>
      <w:r w:rsidR="00085BA5">
        <w:t xml:space="preserve"> and</w:t>
      </w:r>
      <w:r w:rsidR="000834A1">
        <w:t xml:space="preserve"> </w:t>
      </w:r>
      <w:r w:rsidR="009E7815" w:rsidRPr="007C4062">
        <w:t>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Precise Point Positioning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217E05">
        <w:t xml:space="preserve">,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CBD281F" w:rsidR="009E7815" w:rsidRPr="007C4062" w:rsidRDefault="009F5C03" w:rsidP="007C4062">
      <w:pPr>
        <w:pStyle w:val="MainText"/>
      </w:pPr>
      <w:r w:rsidRPr="009F5C03">
        <w:t>Currently, flex power detection methods are based on C/N</w:t>
      </w:r>
      <w:r w:rsidR="00101E5D">
        <w:t>0</w:t>
      </w:r>
      <w:r w:rsidRPr="009F5C03">
        <w:t xml:space="preserve"> time</w:t>
      </w:r>
      <w:r w:rsidR="007467C4">
        <w:t xml:space="preserve"> </w:t>
      </w:r>
      <w:r w:rsidRPr="009F5C03">
        <w:t>series</w:t>
      </w:r>
      <w:r w:rsidR="00CB64B2" w:rsidRPr="007C4062">
        <w:t>,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observation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24670E13" w14:textId="607972E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baseline modeling,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442C70EC" w:rsidR="00124F16" w:rsidRPr="007C4062" w:rsidRDefault="007D0DDD" w:rsidP="007C4062">
      <w:pPr>
        <w:pStyle w:val="MainText"/>
      </w:pPr>
      <w:r>
        <w:t xml:space="preserve">This paper makes three major contributions. </w:t>
      </w:r>
      <w:r w:rsidRPr="00E97B05">
        <w:rPr>
          <w:rStyle w:val="Strong"/>
          <w:b w:val="0"/>
          <w:bCs w:val="0"/>
        </w:rPr>
        <w:t>First</w:t>
      </w:r>
      <w:r>
        <w:t xml:space="preserve">, we </w:t>
      </w:r>
      <w:r w:rsidR="00A91C3F">
        <w:t>propose</w:t>
      </w:r>
      <w:r w:rsidR="00497EEA">
        <w:t xml:space="preserve"> a new detection method,</w:t>
      </w:r>
      <w:r>
        <w:t xml:space="preserve"> AFPD-DTW, </w:t>
      </w:r>
      <w:r w:rsidR="004261F2">
        <w:t xml:space="preserve">which combines inter-day difference with </w:t>
      </w:r>
      <w:r w:rsidR="004A7C27">
        <w:t>DTW</w:t>
      </w:r>
      <w:r w:rsidR="004261F2">
        <w:t xml:space="preserve"> for flex power detection</w:t>
      </w:r>
      <w:r>
        <w:t xml:space="preserve">. </w:t>
      </w:r>
      <w:r w:rsidRPr="00E97B05">
        <w:rPr>
          <w:rStyle w:val="Strong"/>
          <w:b w:val="0"/>
          <w:bCs w:val="0"/>
        </w:rPr>
        <w:t>Second</w:t>
      </w:r>
      <w:r>
        <w:t xml:space="preserve">, we provide a </w:t>
      </w:r>
      <w:r w:rsidR="0076700A">
        <w:rPr>
          <w:rFonts w:hint="eastAsia"/>
        </w:rPr>
        <w:t>com</w:t>
      </w:r>
      <w:r w:rsidR="0076700A">
        <w:rPr>
          <w:lang w:val="en-US"/>
        </w:rPr>
        <w:t xml:space="preserve">prehensive list </w:t>
      </w:r>
      <w:r>
        <w:t xml:space="preserve">of </w:t>
      </w:r>
      <w:r w:rsidR="00194607">
        <w:t xml:space="preserve">multi-constellation and multi-frequency </w:t>
      </w:r>
      <w:r>
        <w:t xml:space="preserve">detection results </w:t>
      </w:r>
      <w:r w:rsidR="00F01E6B">
        <w:t>from</w:t>
      </w:r>
      <w:r>
        <w:t xml:space="preserve"> 2020</w:t>
      </w:r>
      <w:r w:rsidR="00F01E6B">
        <w:t xml:space="preserve"> to </w:t>
      </w:r>
      <w:r>
        <w:t xml:space="preserve">2025, which serves as a benchmark for subsequent studies. </w:t>
      </w:r>
      <w:r w:rsidRPr="00E97B05">
        <w:rPr>
          <w:rStyle w:val="Strong"/>
          <w:b w:val="0"/>
          <w:bCs w:val="0"/>
        </w:rPr>
        <w:t>Third</w:t>
      </w:r>
      <w:r>
        <w:t>, we deliver a detailed examination of flex power mechanisms through visual analyses of C/N0 t</w:t>
      </w:r>
      <w:r w:rsidR="0075540A">
        <w:t xml:space="preserve">ime series </w:t>
      </w:r>
      <w:r>
        <w:t>and satellite trajectories</w:t>
      </w:r>
      <w:r w:rsidR="00124F16" w:rsidRPr="007C4062">
        <w:t>.</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6689B807"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w:t>
      </w:r>
    </w:p>
    <w:p w14:paraId="7B34332E" w14:textId="3D84DDEB"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w:t>
      </w:r>
      <w:r w:rsidR="00DD3DF1" w:rsidRPr="00F0420C">
        <w:lastRenderedPageBreak/>
        <w:t xml:space="preserve">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20BD070F"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25B73650"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4367E062" w:rsidR="00DA40F7" w:rsidRPr="00D85822" w:rsidRDefault="00DA40F7" w:rsidP="00D85822">
      <w:pPr>
        <w:pStyle w:val="MainText"/>
      </w:pPr>
      <w:r w:rsidRPr="00D85822">
        <w:t>If the selected stations exhibit the overall lif</w:t>
      </w:r>
      <w:r w:rsidRPr="00D85822">
        <w:rPr>
          <w:rFonts w:hint="eastAsia"/>
        </w:rPr>
        <w:t xml:space="preserve">t </w:t>
      </w:r>
      <w:r w:rsidRPr="00D85822">
        <w:t xml:space="preserve">pattern, methods using sliding windows would fail to detect the flex power due to the absence of transition edges. Therefore, FPD requires a large number of stations for </w:t>
      </w:r>
      <w:r w:rsidRPr="00D85822">
        <w:lastRenderedPageBreak/>
        <w:t>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w:t>
      </w:r>
      <w:r w:rsidR="00F81ECF" w:rsidRPr="0040273A">
        <w:lastRenderedPageBreak/>
        <w:t xml:space="preserve">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C271B24"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strategy adopted in 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13C0776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4C0320D4"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t xml:space="preserve">AFPD-DTW </w:t>
      </w:r>
      <w:r w:rsidR="002D12B8">
        <w:t>Detection</w:t>
      </w:r>
    </w:p>
    <w:p w14:paraId="4AC7D487" w14:textId="257F0C1C"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preceding </w:t>
      </w:r>
      <w:r w:rsidRPr="00C633EC">
        <w:lastRenderedPageBreak/>
        <w:t>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2EA50223"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72427F4B"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w:t>
      </w:r>
      <w:r w:rsidR="00653434">
        <w:t xml:space="preserve">, </w:t>
      </w:r>
      <w:r w:rsidRPr="006534D7">
        <w:t>respectively, an order of magnitude larger than the consistent-state cases. Notably, 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7CCE1BE5" w:rsidR="00D2232B" w:rsidRPr="00D2232B" w:rsidRDefault="00D2232B" w:rsidP="00DA2166">
      <w:pPr>
        <w:pStyle w:val="Heading2"/>
      </w:pPr>
      <w:r>
        <w:t>Threshold Strategy</w:t>
      </w:r>
    </w:p>
    <w:bookmarkEnd w:id="7"/>
    <w:p w14:paraId="4C42B29E" w14:textId="75748C76"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1D37F556"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3C26AD"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w:t>
      </w:r>
      <w:r w:rsidR="00E014B0" w:rsidRPr="005F6BB9">
        <w:t>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13C1A060"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Pr="0076438E">
        <w:t xml:space="preserve">The stations </w:t>
      </w:r>
      <w:r w:rsidR="00344B0E">
        <w:t>were</w:t>
      </w:r>
      <w:r w:rsidRPr="0076438E">
        <w:t xml:space="preserve"> selected based on two main criteria: continuous availability of reliable C/N0 observations and broad geographical distribution to ensure spatial coverage and redundancy, while hardware consistency </w:t>
      </w:r>
      <w:r w:rsidR="00825915">
        <w:t>was</w:t>
      </w:r>
      <w:r w:rsidRPr="0076438E">
        <w:t xml:space="preserve">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For multi-</w:t>
      </w:r>
      <w:r w:rsidRPr="0076438E">
        <w:lastRenderedPageBreak/>
        <w:t xml:space="preserve">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186004D6"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664536F8" w:rsidR="00645EFF" w:rsidRPr="004C519C" w:rsidRDefault="00A945F3" w:rsidP="00F2713F">
      <w:pPr>
        <w:pStyle w:val="MainText"/>
      </w:pPr>
      <w:r w:rsidRPr="00D05361">
        <w:t xml:space="preserve">Additionally, we identified several overlooked flex power events (marked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3F93B228"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68802A3A"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2D2094" w:rsidRPr="00831BE6">
        <w:t>In both cases</w:t>
      </w:r>
      <w:r w:rsidRPr="00831BE6">
        <w:t>, the activation region</w:t>
      </w:r>
      <w:r w:rsidR="009C582D">
        <w:t>s</w:t>
      </w:r>
      <w:r w:rsidRPr="00831BE6">
        <w:t xml:space="preserve"> </w:t>
      </w:r>
      <w:r w:rsidR="00985571">
        <w:t>w</w:t>
      </w:r>
      <w:r w:rsidR="009C582D">
        <w:t>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3"/>
                    <a:stretch>
                      <a:fillRect/>
                    </a:stretch>
                  </pic:blipFill>
                  <pic:spPr>
                    <a:xfrm>
                      <a:off x="0" y="0"/>
                      <a:ext cx="5731510" cy="219519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614BE6FA" w:rsidR="00A12AE7" w:rsidRPr="008E406E" w:rsidRDefault="00A12AE7" w:rsidP="00CD7DE2">
      <w:pPr>
        <w:pStyle w:val="MainText"/>
        <w:ind w:firstLine="0"/>
        <w:rPr>
          <w:lang w:val="en-US"/>
        </w:rPr>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Pr="00CD7DE2">
        <w:t xml:space="preserve">. </w:t>
      </w:r>
      <w:r w:rsidR="00D538F8" w:rsidRPr="00CD7DE2">
        <w:t>We</w:t>
      </w:r>
      <w:r w:rsidRPr="00CD7DE2">
        <w:t xml:space="preserve"> manually verified </w:t>
      </w:r>
      <w:r w:rsidR="002772A6">
        <w:t>multi</w:t>
      </w:r>
      <w:r w:rsidR="008E406E">
        <w:rPr>
          <w:lang w:val="en-US"/>
        </w:rPr>
        <w:t xml:space="preserve">-constellation and multi-frequency </w:t>
      </w:r>
      <w:r w:rsidRPr="00CD7DE2">
        <w:t>flex power states through C/N0 plots</w:t>
      </w:r>
      <w:r w:rsidR="00CE6847">
        <w:t xml:space="preserve"> and satellites’ </w:t>
      </w:r>
      <w:r w:rsidR="00F877A2">
        <w:t>trajectories</w:t>
      </w:r>
      <w:r w:rsidRPr="00CD7DE2">
        <w:t xml:space="preserve">, achieving a </w:t>
      </w:r>
      <w:r w:rsidR="004317C2" w:rsidRPr="00CD7DE2">
        <w:t>post-processing</w:t>
      </w:r>
      <w:r w:rsidRPr="00CD7DE2">
        <w:t xml:space="preserve"> accuracy of 99</w:t>
      </w:r>
      <w:r w:rsidR="003A2657" w:rsidRPr="00CD7DE2">
        <w:t>.</w:t>
      </w:r>
      <w:r w:rsidRPr="00CD7DE2">
        <w:t>8</w:t>
      </w:r>
      <w:r w:rsidR="00E05FAC">
        <w:rPr>
          <w:rFonts w:hint="eastAsia"/>
        </w:rPr>
        <w:t>4</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F442AF">
        <w:t>7</w:t>
      </w:r>
      <w:r w:rsidR="0066574A" w:rsidRPr="00CD7DE2">
        <w:t>%</w:t>
      </w:r>
      <w:r w:rsidR="00A06D54">
        <w:rPr>
          <w:rFonts w:hint="eastAsia"/>
        </w:rPr>
        <w:t xml:space="preserve"> o</w:t>
      </w:r>
      <w:r w:rsidR="00DB2DE9">
        <w:rPr>
          <w:rFonts w:hint="eastAsia"/>
        </w:rPr>
        <w:t>n</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06493FD9" w:rsidR="00BF56C3" w:rsidRPr="00CD7DE2" w:rsidRDefault="00716715" w:rsidP="00CD7DE2">
      <w:pPr>
        <w:pStyle w:val="MainText"/>
      </w:pPr>
      <w:r w:rsidRPr="00716715">
        <w:t>In terms of data requirements, AFPD-DTW does not require any historical data for baseline modeling and achieves reliable detection with only 8–10 stations, thereby enabling rapid deployment across multiple constellations and frequency bands. In contrast, FPD requires more than 200 stations, the random forest method demands extensive labeled training data, and model-based approaches depend on large prior datasets and specific equipment configurations</w:t>
      </w:r>
      <w:r w:rsidR="0016013F" w:rsidRPr="00CD7DE2">
        <w:t>.</w:t>
      </w:r>
      <w:r w:rsidR="009E7D50">
        <w:t xml:space="preserve"> </w:t>
      </w:r>
    </w:p>
    <w:p w14:paraId="2FF44282" w14:textId="77777777" w:rsidR="009D3AEF" w:rsidRPr="00067308" w:rsidRDefault="009D3AEF" w:rsidP="00067308">
      <w:pPr>
        <w:pStyle w:val="MainText"/>
        <w:spacing w:line="240" w:lineRule="auto"/>
      </w:pPr>
    </w:p>
    <w:p w14:paraId="53275004" w14:textId="0067F4A0"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algorithms(Part 1)</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77777777" w:rsidR="00076EF2" w:rsidRPr="009E3FC8" w:rsidRDefault="00076EF2" w:rsidP="00CB5A50">
            <w:pPr>
              <w:jc w:val="center"/>
              <w:rPr>
                <w:rFonts w:eastAsia="DengXian"/>
                <w:color w:val="000000"/>
                <w:sz w:val="20"/>
              </w:rPr>
            </w:pPr>
            <w:r w:rsidRPr="009E3FC8">
              <w:rPr>
                <w:rFonts w:eastAsia="DengXian"/>
                <w:color w:val="000000"/>
                <w:sz w:val="20"/>
              </w:rPr>
              <w:t>Model-based</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lastRenderedPageBreak/>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2404FC0"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w:t>
      </w:r>
      <w:r w:rsidR="00E104A6">
        <w:rPr>
          <w:b w:val="0"/>
          <w:bCs/>
          <w:sz w:val="20"/>
        </w:rPr>
        <w:t>(%)</w:t>
      </w:r>
      <w:r w:rsidR="004B22A0" w:rsidRPr="00F3501A">
        <w:rPr>
          <w:b w:val="0"/>
          <w:bCs/>
          <w:sz w:val="20"/>
        </w:rPr>
        <w:t xml:space="preserve"> of various flex power detection algorithms</w:t>
      </w:r>
      <w:r w:rsidR="00101DFC" w:rsidRPr="00F3501A">
        <w:rPr>
          <w:b w:val="0"/>
          <w:bCs/>
          <w:sz w:val="20"/>
        </w:rPr>
        <w:t>(Part 2)</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2DB67C05"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w:t>
            </w:r>
            <w:r w:rsidR="0042291D">
              <w:rPr>
                <w:rFonts w:eastAsia="DengXian" w:hint="eastAsia"/>
                <w:b/>
                <w:bCs/>
                <w:color w:val="000000"/>
                <w:sz w:val="20"/>
              </w:rPr>
              <w:t>5</w:t>
            </w:r>
          </w:p>
        </w:tc>
        <w:tc>
          <w:tcPr>
            <w:tcW w:w="850" w:type="dxa"/>
            <w:noWrap/>
            <w:hideMark/>
          </w:tcPr>
          <w:p w14:paraId="463C368C" w14:textId="5FBF2F3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9B21A4">
              <w:rPr>
                <w:rFonts w:eastAsia="DengXian" w:hint="eastAsia"/>
                <w:b/>
                <w:bCs/>
                <w:color w:val="000000"/>
                <w:sz w:val="20"/>
              </w:rPr>
              <w:t>4</w:t>
            </w:r>
          </w:p>
        </w:tc>
        <w:tc>
          <w:tcPr>
            <w:tcW w:w="851" w:type="dxa"/>
            <w:noWrap/>
            <w:hideMark/>
          </w:tcPr>
          <w:p w14:paraId="0F0584AF" w14:textId="42A0EE7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w:t>
            </w:r>
            <w:r w:rsidR="00236CA8">
              <w:rPr>
                <w:rFonts w:eastAsia="DengXian" w:hint="eastAsia"/>
                <w:b/>
                <w:bCs/>
                <w:color w:val="000000"/>
                <w:sz w:val="20"/>
              </w:rPr>
              <w:t>8</w:t>
            </w:r>
          </w:p>
        </w:tc>
        <w:tc>
          <w:tcPr>
            <w:tcW w:w="850" w:type="dxa"/>
            <w:noWrap/>
            <w:hideMark/>
          </w:tcPr>
          <w:p w14:paraId="61BFEFA9" w14:textId="43EF459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w:t>
            </w:r>
            <w:r w:rsidR="006D7722">
              <w:rPr>
                <w:rFonts w:eastAsia="DengXian" w:hint="eastAsia"/>
                <w:b/>
                <w:bCs/>
                <w:color w:val="000000"/>
                <w:sz w:val="20"/>
              </w:rPr>
              <w:t>8</w:t>
            </w:r>
          </w:p>
        </w:tc>
        <w:tc>
          <w:tcPr>
            <w:tcW w:w="851" w:type="dxa"/>
            <w:noWrap/>
            <w:hideMark/>
          </w:tcPr>
          <w:p w14:paraId="1B5A082E" w14:textId="0E11006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w:t>
            </w:r>
            <w:r w:rsidR="001C716D">
              <w:rPr>
                <w:rFonts w:eastAsia="DengXian" w:hint="eastAsia"/>
                <w:b/>
                <w:bCs/>
                <w:color w:val="000000"/>
                <w:sz w:val="20"/>
              </w:rPr>
              <w:t>5</w:t>
            </w:r>
          </w:p>
        </w:tc>
        <w:tc>
          <w:tcPr>
            <w:tcW w:w="850" w:type="dxa"/>
            <w:noWrap/>
            <w:hideMark/>
          </w:tcPr>
          <w:p w14:paraId="67F881C2" w14:textId="3FEC2A5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0084233B">
              <w:rPr>
                <w:rFonts w:eastAsia="DengXian" w:hint="eastAsia"/>
                <w:b/>
                <w:bCs/>
                <w:color w:val="000000"/>
                <w:sz w:val="20"/>
              </w:rPr>
              <w:t>89</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4321CE1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504A2E">
              <w:rPr>
                <w:rFonts w:eastAsia="DengXian" w:hint="eastAsia"/>
                <w:b/>
                <w:bCs/>
                <w:color w:val="000000"/>
                <w:sz w:val="20"/>
              </w:rPr>
              <w:t>7</w:t>
            </w:r>
          </w:p>
        </w:tc>
        <w:tc>
          <w:tcPr>
            <w:tcW w:w="993" w:type="dxa"/>
            <w:noWrap/>
            <w:hideMark/>
          </w:tcPr>
          <w:p w14:paraId="2EFFD0CC" w14:textId="4E6FE8C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w:t>
            </w:r>
            <w:r w:rsidR="00504A2E">
              <w:rPr>
                <w:rFonts w:eastAsia="DengXian" w:hint="eastAsia"/>
                <w:b/>
                <w:bCs/>
                <w:color w:val="000000"/>
                <w:sz w:val="20"/>
              </w:rPr>
              <w:t>4</w:t>
            </w:r>
          </w:p>
        </w:tc>
      </w:tr>
    </w:tbl>
    <w:p w14:paraId="1670565F" w14:textId="41BEDDBD"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w:t>
      </w:r>
      <w:r w:rsidR="00056685">
        <w:rPr>
          <w:rFonts w:hint="eastAsia"/>
        </w:rPr>
        <w:t xml:space="preserve"> </w:t>
      </w:r>
      <w:r w:rsidR="0081551D">
        <w:t>a</w:t>
      </w:r>
      <w:r w:rsidR="00BD0547">
        <w:t xml:space="preserve"> few stations</w:t>
      </w:r>
      <w:r w:rsidR="00CF1B0F">
        <w:rPr>
          <w:lang w:val="en-US"/>
        </w:rPr>
        <w:t>’ data</w:t>
      </w:r>
      <w:r w:rsidRPr="00CA6EC8">
        <w:rPr>
          <w:rFonts w:hint="eastAsia"/>
        </w:rPr>
        <w:t>.</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74EFE32A" w:rsidR="00C02A2F" w:rsidRPr="00CA6EC8" w:rsidRDefault="00B2362E" w:rsidP="00CA6EC8">
      <w:pPr>
        <w:pStyle w:val="MainText"/>
      </w:pPr>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7BDC7B7C" w:rsidR="00B01BD0" w:rsidRDefault="00542AEB" w:rsidP="00E0103B">
      <w:pPr>
        <w:pStyle w:val="MainText"/>
      </w:pPr>
      <w:r w:rsidRPr="00542AEB">
        <w:t>The performance of AFPD-DTW was validated through post-processing, real-time detection, and multi-constellation/multi-frequency evaluation. Using 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 suggesting that transmit power was reallocated to other frequency bands.</w:t>
      </w:r>
    </w:p>
    <w:p w14:paraId="764E13B0" w14:textId="69B58353" w:rsidR="00E542C7" w:rsidRPr="00D911D9" w:rsidRDefault="00E542C7" w:rsidP="00E0103B">
      <w:pPr>
        <w:pStyle w:val="MainText"/>
        <w:rPr>
          <w:lang w:val="en-US"/>
        </w:rPr>
      </w:pPr>
      <w:r>
        <w:rPr>
          <w:rFonts w:hint="eastAsia"/>
        </w:rPr>
        <w:lastRenderedPageBreak/>
        <w:t>U</w:t>
      </w:r>
      <w:r w:rsidRPr="00E542C7">
        <w:t>nlike differential approaches requiring station-specific baseline models built from historical data, AFPD-DTW requires no prior model training. This property makes it naturally transferable across constellations and frequencies. Furthermore, AFPD-DTW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C16236" w:rsidRPr="00C16236">
        <w:t>AFPD-DTW achieved consistently high performance, with 99.84% accuracy, 99.18% precision, and 98.18% TPR in post-processing, and 99.89% accuracy, 99.98% precision, and 99.87% TPR in real-time detection</w:t>
      </w:r>
      <w:r w:rsidR="00C4250E" w:rsidRPr="00C4250E">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FE2F5" w14:textId="77777777" w:rsidR="005B2DA4" w:rsidRDefault="005B2DA4">
      <w:pPr>
        <w:ind w:firstLine="480"/>
      </w:pPr>
      <w:r>
        <w:separator/>
      </w:r>
    </w:p>
  </w:endnote>
  <w:endnote w:type="continuationSeparator" w:id="0">
    <w:p w14:paraId="002C5085" w14:textId="77777777" w:rsidR="005B2DA4" w:rsidRDefault="005B2DA4">
      <w:pPr>
        <w:ind w:firstLine="480"/>
      </w:pPr>
      <w:r>
        <w:continuationSeparator/>
      </w:r>
    </w:p>
  </w:endnote>
  <w:endnote w:type="continuationNotice" w:id="1">
    <w:p w14:paraId="581CC68A" w14:textId="77777777" w:rsidR="005B2DA4" w:rsidRDefault="005B2DA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00000000" w:usb2="0001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auto"/>
    <w:pitch w:val="variable"/>
    <w:sig w:usb0="00000000" w:usb1="00000000" w:usb2="0001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432FC" w14:textId="77777777" w:rsidR="005B2DA4" w:rsidRDefault="005B2DA4">
      <w:pPr>
        <w:ind w:firstLine="480"/>
      </w:pPr>
      <w:r>
        <w:separator/>
      </w:r>
    </w:p>
  </w:footnote>
  <w:footnote w:type="continuationSeparator" w:id="0">
    <w:p w14:paraId="54E90228" w14:textId="77777777" w:rsidR="005B2DA4" w:rsidRDefault="005B2DA4">
      <w:pPr>
        <w:ind w:firstLine="480"/>
      </w:pPr>
      <w:r>
        <w:continuationSeparator/>
      </w:r>
    </w:p>
  </w:footnote>
  <w:footnote w:type="continuationNotice" w:id="1">
    <w:p w14:paraId="6BBDE033" w14:textId="77777777" w:rsidR="005B2DA4" w:rsidRDefault="005B2DA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C67"/>
    <w:rsid w:val="00001D38"/>
    <w:rsid w:val="00002B34"/>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6B27"/>
    <w:rsid w:val="00026DC2"/>
    <w:rsid w:val="00030148"/>
    <w:rsid w:val="0003068F"/>
    <w:rsid w:val="00030850"/>
    <w:rsid w:val="00030E03"/>
    <w:rsid w:val="00030E34"/>
    <w:rsid w:val="000314A2"/>
    <w:rsid w:val="00031A1E"/>
    <w:rsid w:val="00031A35"/>
    <w:rsid w:val="00032566"/>
    <w:rsid w:val="000328C9"/>
    <w:rsid w:val="00032EF8"/>
    <w:rsid w:val="000339B9"/>
    <w:rsid w:val="00033C98"/>
    <w:rsid w:val="00034B54"/>
    <w:rsid w:val="0003519A"/>
    <w:rsid w:val="000356E1"/>
    <w:rsid w:val="00035912"/>
    <w:rsid w:val="0003654E"/>
    <w:rsid w:val="000369C0"/>
    <w:rsid w:val="00036C3A"/>
    <w:rsid w:val="000370D7"/>
    <w:rsid w:val="000371D5"/>
    <w:rsid w:val="0003779E"/>
    <w:rsid w:val="00037CEE"/>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6685"/>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60"/>
    <w:rsid w:val="00081C07"/>
    <w:rsid w:val="000826E3"/>
    <w:rsid w:val="00082B46"/>
    <w:rsid w:val="0008312F"/>
    <w:rsid w:val="0008324D"/>
    <w:rsid w:val="000834A1"/>
    <w:rsid w:val="00084B4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2EBB"/>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99C"/>
    <w:rsid w:val="00124B41"/>
    <w:rsid w:val="00124F16"/>
    <w:rsid w:val="00125390"/>
    <w:rsid w:val="0012544C"/>
    <w:rsid w:val="0012688F"/>
    <w:rsid w:val="00126E65"/>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4948"/>
    <w:rsid w:val="00144A38"/>
    <w:rsid w:val="00145195"/>
    <w:rsid w:val="001459F6"/>
    <w:rsid w:val="00146358"/>
    <w:rsid w:val="00146A10"/>
    <w:rsid w:val="00146B7F"/>
    <w:rsid w:val="00146E77"/>
    <w:rsid w:val="00147224"/>
    <w:rsid w:val="00147C6F"/>
    <w:rsid w:val="00147CC5"/>
    <w:rsid w:val="00147D94"/>
    <w:rsid w:val="00147F06"/>
    <w:rsid w:val="00147FB9"/>
    <w:rsid w:val="00150457"/>
    <w:rsid w:val="0015285A"/>
    <w:rsid w:val="0015289A"/>
    <w:rsid w:val="00152E84"/>
    <w:rsid w:val="00154966"/>
    <w:rsid w:val="00154B9A"/>
    <w:rsid w:val="00155276"/>
    <w:rsid w:val="001556E1"/>
    <w:rsid w:val="00157236"/>
    <w:rsid w:val="001573A8"/>
    <w:rsid w:val="001574D7"/>
    <w:rsid w:val="00157876"/>
    <w:rsid w:val="00157C55"/>
    <w:rsid w:val="0016013F"/>
    <w:rsid w:val="00160A7B"/>
    <w:rsid w:val="00160CA2"/>
    <w:rsid w:val="00160ED1"/>
    <w:rsid w:val="00161B3D"/>
    <w:rsid w:val="00162ABE"/>
    <w:rsid w:val="00162E9D"/>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804"/>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978"/>
    <w:rsid w:val="001A3DAF"/>
    <w:rsid w:val="001A3E98"/>
    <w:rsid w:val="001A3F60"/>
    <w:rsid w:val="001A4128"/>
    <w:rsid w:val="001A4273"/>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89"/>
    <w:rsid w:val="001D35BD"/>
    <w:rsid w:val="001D37C8"/>
    <w:rsid w:val="001D39CC"/>
    <w:rsid w:val="001D4758"/>
    <w:rsid w:val="001D4882"/>
    <w:rsid w:val="001D5157"/>
    <w:rsid w:val="001D52B0"/>
    <w:rsid w:val="001D60A5"/>
    <w:rsid w:val="001D697D"/>
    <w:rsid w:val="001D6DCB"/>
    <w:rsid w:val="001D7617"/>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832"/>
    <w:rsid w:val="001E58FC"/>
    <w:rsid w:val="001E6493"/>
    <w:rsid w:val="001E6986"/>
    <w:rsid w:val="001E6BF7"/>
    <w:rsid w:val="001E70D0"/>
    <w:rsid w:val="001F0B38"/>
    <w:rsid w:val="001F1DF1"/>
    <w:rsid w:val="001F2A69"/>
    <w:rsid w:val="001F3739"/>
    <w:rsid w:val="001F43A9"/>
    <w:rsid w:val="001F49D3"/>
    <w:rsid w:val="001F49F6"/>
    <w:rsid w:val="001F4B11"/>
    <w:rsid w:val="001F4FCD"/>
    <w:rsid w:val="001F5404"/>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17AC1"/>
    <w:rsid w:val="00217E05"/>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218"/>
    <w:rsid w:val="00226937"/>
    <w:rsid w:val="00230004"/>
    <w:rsid w:val="00230563"/>
    <w:rsid w:val="00230612"/>
    <w:rsid w:val="00230D44"/>
    <w:rsid w:val="00230ECA"/>
    <w:rsid w:val="00231460"/>
    <w:rsid w:val="00231562"/>
    <w:rsid w:val="002317C7"/>
    <w:rsid w:val="0023335A"/>
    <w:rsid w:val="00233A8C"/>
    <w:rsid w:val="00233D8A"/>
    <w:rsid w:val="00234DFC"/>
    <w:rsid w:val="002356AD"/>
    <w:rsid w:val="002357A4"/>
    <w:rsid w:val="002357FB"/>
    <w:rsid w:val="002359CB"/>
    <w:rsid w:val="00235BCD"/>
    <w:rsid w:val="00236293"/>
    <w:rsid w:val="00236CA8"/>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D14"/>
    <w:rsid w:val="00251E9B"/>
    <w:rsid w:val="002528BA"/>
    <w:rsid w:val="00253192"/>
    <w:rsid w:val="0025326F"/>
    <w:rsid w:val="002533ED"/>
    <w:rsid w:val="0025349F"/>
    <w:rsid w:val="00253551"/>
    <w:rsid w:val="002535EE"/>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8B0"/>
    <w:rsid w:val="002758F1"/>
    <w:rsid w:val="002759B1"/>
    <w:rsid w:val="00275CF6"/>
    <w:rsid w:val="0027708A"/>
    <w:rsid w:val="00277166"/>
    <w:rsid w:val="0027727F"/>
    <w:rsid w:val="002772A6"/>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9F2"/>
    <w:rsid w:val="002C6A22"/>
    <w:rsid w:val="002C6A2D"/>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0526"/>
    <w:rsid w:val="002E223E"/>
    <w:rsid w:val="002E2CD6"/>
    <w:rsid w:val="002E2D2E"/>
    <w:rsid w:val="002E2FD6"/>
    <w:rsid w:val="002E4174"/>
    <w:rsid w:val="002E4445"/>
    <w:rsid w:val="002E4890"/>
    <w:rsid w:val="002E53E3"/>
    <w:rsid w:val="002E5A08"/>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7287"/>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9FE"/>
    <w:rsid w:val="00375B89"/>
    <w:rsid w:val="00376AC9"/>
    <w:rsid w:val="00376CA5"/>
    <w:rsid w:val="00377E63"/>
    <w:rsid w:val="00377EE6"/>
    <w:rsid w:val="00377FBB"/>
    <w:rsid w:val="0038014C"/>
    <w:rsid w:val="003806E8"/>
    <w:rsid w:val="00380849"/>
    <w:rsid w:val="00380950"/>
    <w:rsid w:val="0038159F"/>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90D80"/>
    <w:rsid w:val="00391165"/>
    <w:rsid w:val="00392952"/>
    <w:rsid w:val="00392AB3"/>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FDB"/>
    <w:rsid w:val="003A0FE3"/>
    <w:rsid w:val="003A1B73"/>
    <w:rsid w:val="003A1BDE"/>
    <w:rsid w:val="003A2657"/>
    <w:rsid w:val="003A29DB"/>
    <w:rsid w:val="003A2D47"/>
    <w:rsid w:val="003A38A7"/>
    <w:rsid w:val="003A3E19"/>
    <w:rsid w:val="003A3EDD"/>
    <w:rsid w:val="003A4327"/>
    <w:rsid w:val="003A4EAF"/>
    <w:rsid w:val="003A587B"/>
    <w:rsid w:val="003A6446"/>
    <w:rsid w:val="003A6948"/>
    <w:rsid w:val="003A6E39"/>
    <w:rsid w:val="003A71A7"/>
    <w:rsid w:val="003A7DDA"/>
    <w:rsid w:val="003B068A"/>
    <w:rsid w:val="003B0C48"/>
    <w:rsid w:val="003B1F21"/>
    <w:rsid w:val="003B2F57"/>
    <w:rsid w:val="003B370C"/>
    <w:rsid w:val="003B3ED7"/>
    <w:rsid w:val="003B54E5"/>
    <w:rsid w:val="003B5912"/>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26AD"/>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D7F80"/>
    <w:rsid w:val="003E07F5"/>
    <w:rsid w:val="003E0B66"/>
    <w:rsid w:val="003E0C73"/>
    <w:rsid w:val="003E15D7"/>
    <w:rsid w:val="003E2369"/>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28A7"/>
    <w:rsid w:val="004131CE"/>
    <w:rsid w:val="00413349"/>
    <w:rsid w:val="004134AC"/>
    <w:rsid w:val="004139B2"/>
    <w:rsid w:val="00413D11"/>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562"/>
    <w:rsid w:val="00445258"/>
    <w:rsid w:val="00445D2B"/>
    <w:rsid w:val="00445D7B"/>
    <w:rsid w:val="00445E38"/>
    <w:rsid w:val="00445F40"/>
    <w:rsid w:val="004469CF"/>
    <w:rsid w:val="00446DC7"/>
    <w:rsid w:val="00446DEC"/>
    <w:rsid w:val="00447192"/>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806"/>
    <w:rsid w:val="00457FC8"/>
    <w:rsid w:val="00460D20"/>
    <w:rsid w:val="00460E6E"/>
    <w:rsid w:val="00461780"/>
    <w:rsid w:val="00461A3A"/>
    <w:rsid w:val="00461EA1"/>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682"/>
    <w:rsid w:val="0048670D"/>
    <w:rsid w:val="00486BC9"/>
    <w:rsid w:val="00486C67"/>
    <w:rsid w:val="00486DFC"/>
    <w:rsid w:val="00486E92"/>
    <w:rsid w:val="004870FE"/>
    <w:rsid w:val="00487934"/>
    <w:rsid w:val="00490106"/>
    <w:rsid w:val="00490E76"/>
    <w:rsid w:val="004923D1"/>
    <w:rsid w:val="004929E2"/>
    <w:rsid w:val="00492F49"/>
    <w:rsid w:val="00493CE9"/>
    <w:rsid w:val="00495373"/>
    <w:rsid w:val="00495687"/>
    <w:rsid w:val="00495888"/>
    <w:rsid w:val="00495ABD"/>
    <w:rsid w:val="00495B36"/>
    <w:rsid w:val="00496068"/>
    <w:rsid w:val="0049632F"/>
    <w:rsid w:val="0049677E"/>
    <w:rsid w:val="00497725"/>
    <w:rsid w:val="00497EEA"/>
    <w:rsid w:val="004A0A50"/>
    <w:rsid w:val="004A14DC"/>
    <w:rsid w:val="004A157C"/>
    <w:rsid w:val="004A219B"/>
    <w:rsid w:val="004A31E9"/>
    <w:rsid w:val="004A3454"/>
    <w:rsid w:val="004A39EE"/>
    <w:rsid w:val="004A44D7"/>
    <w:rsid w:val="004A48DC"/>
    <w:rsid w:val="004A4D4D"/>
    <w:rsid w:val="004A5058"/>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321"/>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688"/>
    <w:rsid w:val="00516290"/>
    <w:rsid w:val="00517D59"/>
    <w:rsid w:val="00520AD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503A9"/>
    <w:rsid w:val="0055129B"/>
    <w:rsid w:val="005514CA"/>
    <w:rsid w:val="005528A8"/>
    <w:rsid w:val="0055292D"/>
    <w:rsid w:val="0055357C"/>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21EF"/>
    <w:rsid w:val="00582CC0"/>
    <w:rsid w:val="00582E06"/>
    <w:rsid w:val="005833FF"/>
    <w:rsid w:val="00583549"/>
    <w:rsid w:val="00583BCD"/>
    <w:rsid w:val="005845B7"/>
    <w:rsid w:val="00585334"/>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E6FFA"/>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6BB9"/>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EE8"/>
    <w:rsid w:val="006319A8"/>
    <w:rsid w:val="00631D6B"/>
    <w:rsid w:val="0063209C"/>
    <w:rsid w:val="006322DB"/>
    <w:rsid w:val="00632983"/>
    <w:rsid w:val="006335AE"/>
    <w:rsid w:val="006339BC"/>
    <w:rsid w:val="00634FA1"/>
    <w:rsid w:val="006353B4"/>
    <w:rsid w:val="00635DEE"/>
    <w:rsid w:val="006360E8"/>
    <w:rsid w:val="006361E8"/>
    <w:rsid w:val="006362F6"/>
    <w:rsid w:val="0063691F"/>
    <w:rsid w:val="006374A1"/>
    <w:rsid w:val="00637CC8"/>
    <w:rsid w:val="00640251"/>
    <w:rsid w:val="006402FC"/>
    <w:rsid w:val="00641073"/>
    <w:rsid w:val="00641578"/>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1472"/>
    <w:rsid w:val="006723DB"/>
    <w:rsid w:val="00673195"/>
    <w:rsid w:val="0067404E"/>
    <w:rsid w:val="006741BD"/>
    <w:rsid w:val="006742EB"/>
    <w:rsid w:val="00674D24"/>
    <w:rsid w:val="00674F1C"/>
    <w:rsid w:val="00674FF6"/>
    <w:rsid w:val="006754AF"/>
    <w:rsid w:val="00676BFD"/>
    <w:rsid w:val="00676D05"/>
    <w:rsid w:val="00676F22"/>
    <w:rsid w:val="006776FD"/>
    <w:rsid w:val="0067784B"/>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7BF"/>
    <w:rsid w:val="006A7EE2"/>
    <w:rsid w:val="006B03B0"/>
    <w:rsid w:val="006B1B42"/>
    <w:rsid w:val="006B3677"/>
    <w:rsid w:val="006B3BE9"/>
    <w:rsid w:val="006B4372"/>
    <w:rsid w:val="006B4FC3"/>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7189"/>
    <w:rsid w:val="006D732A"/>
    <w:rsid w:val="006D737D"/>
    <w:rsid w:val="006D7722"/>
    <w:rsid w:val="006E05FB"/>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98A"/>
    <w:rsid w:val="00707A45"/>
    <w:rsid w:val="00710435"/>
    <w:rsid w:val="0071060E"/>
    <w:rsid w:val="00710833"/>
    <w:rsid w:val="00710DBE"/>
    <w:rsid w:val="00711B9E"/>
    <w:rsid w:val="00712042"/>
    <w:rsid w:val="007120A7"/>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540A"/>
    <w:rsid w:val="0075541A"/>
    <w:rsid w:val="00756389"/>
    <w:rsid w:val="007566EF"/>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0C4A"/>
    <w:rsid w:val="007B16CB"/>
    <w:rsid w:val="007B1B9E"/>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BA"/>
    <w:rsid w:val="007B7BC8"/>
    <w:rsid w:val="007C00B5"/>
    <w:rsid w:val="007C0581"/>
    <w:rsid w:val="007C07A9"/>
    <w:rsid w:val="007C1A00"/>
    <w:rsid w:val="007C1E09"/>
    <w:rsid w:val="007C1FD8"/>
    <w:rsid w:val="007C2124"/>
    <w:rsid w:val="007C22EC"/>
    <w:rsid w:val="007C2C83"/>
    <w:rsid w:val="007C2E2D"/>
    <w:rsid w:val="007C3003"/>
    <w:rsid w:val="007C3FF2"/>
    <w:rsid w:val="007C4062"/>
    <w:rsid w:val="007C41BE"/>
    <w:rsid w:val="007C48B0"/>
    <w:rsid w:val="007C4B45"/>
    <w:rsid w:val="007C60D5"/>
    <w:rsid w:val="007C66EC"/>
    <w:rsid w:val="007C69F0"/>
    <w:rsid w:val="007C7222"/>
    <w:rsid w:val="007C78FD"/>
    <w:rsid w:val="007C7B0C"/>
    <w:rsid w:val="007D0DDD"/>
    <w:rsid w:val="007D14B7"/>
    <w:rsid w:val="007D1AD0"/>
    <w:rsid w:val="007D22B7"/>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B70"/>
    <w:rsid w:val="00810603"/>
    <w:rsid w:val="0081060A"/>
    <w:rsid w:val="00810BD2"/>
    <w:rsid w:val="00811CE6"/>
    <w:rsid w:val="00811E1F"/>
    <w:rsid w:val="008129F8"/>
    <w:rsid w:val="00812B56"/>
    <w:rsid w:val="00812BD9"/>
    <w:rsid w:val="00812FD2"/>
    <w:rsid w:val="00813655"/>
    <w:rsid w:val="008137F8"/>
    <w:rsid w:val="0081407F"/>
    <w:rsid w:val="008143E9"/>
    <w:rsid w:val="00814A7B"/>
    <w:rsid w:val="0081516F"/>
    <w:rsid w:val="0081551D"/>
    <w:rsid w:val="0081594D"/>
    <w:rsid w:val="00815A4F"/>
    <w:rsid w:val="00815EB7"/>
    <w:rsid w:val="00816810"/>
    <w:rsid w:val="00816FB5"/>
    <w:rsid w:val="008177B8"/>
    <w:rsid w:val="00820583"/>
    <w:rsid w:val="008208CE"/>
    <w:rsid w:val="00820982"/>
    <w:rsid w:val="0082144A"/>
    <w:rsid w:val="00821B9F"/>
    <w:rsid w:val="00821C29"/>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689"/>
    <w:rsid w:val="0085205C"/>
    <w:rsid w:val="00852670"/>
    <w:rsid w:val="00854575"/>
    <w:rsid w:val="0085465C"/>
    <w:rsid w:val="0085472A"/>
    <w:rsid w:val="008552A8"/>
    <w:rsid w:val="00855313"/>
    <w:rsid w:val="008559A0"/>
    <w:rsid w:val="0085660D"/>
    <w:rsid w:val="0085679C"/>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772E"/>
    <w:rsid w:val="00877AF0"/>
    <w:rsid w:val="00880913"/>
    <w:rsid w:val="008817CE"/>
    <w:rsid w:val="00881D29"/>
    <w:rsid w:val="008824BD"/>
    <w:rsid w:val="00882F47"/>
    <w:rsid w:val="008831E4"/>
    <w:rsid w:val="0088337F"/>
    <w:rsid w:val="008833CD"/>
    <w:rsid w:val="0088376F"/>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34BF"/>
    <w:rsid w:val="008C4376"/>
    <w:rsid w:val="008C4AFB"/>
    <w:rsid w:val="008C593B"/>
    <w:rsid w:val="008C5C93"/>
    <w:rsid w:val="008C6541"/>
    <w:rsid w:val="008C6BB2"/>
    <w:rsid w:val="008C765C"/>
    <w:rsid w:val="008C76F9"/>
    <w:rsid w:val="008D169C"/>
    <w:rsid w:val="008D17C3"/>
    <w:rsid w:val="008D204C"/>
    <w:rsid w:val="008D2060"/>
    <w:rsid w:val="008D2FA1"/>
    <w:rsid w:val="008D35D6"/>
    <w:rsid w:val="008D3DCB"/>
    <w:rsid w:val="008D3F26"/>
    <w:rsid w:val="008D420A"/>
    <w:rsid w:val="008D565E"/>
    <w:rsid w:val="008D5724"/>
    <w:rsid w:val="008D5778"/>
    <w:rsid w:val="008D66B8"/>
    <w:rsid w:val="008D741A"/>
    <w:rsid w:val="008D770F"/>
    <w:rsid w:val="008D7DB5"/>
    <w:rsid w:val="008E0831"/>
    <w:rsid w:val="008E1A9F"/>
    <w:rsid w:val="008E2378"/>
    <w:rsid w:val="008E2B8D"/>
    <w:rsid w:val="008E406E"/>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0A"/>
    <w:rsid w:val="0097743E"/>
    <w:rsid w:val="00977A12"/>
    <w:rsid w:val="00980A3B"/>
    <w:rsid w:val="00980DB7"/>
    <w:rsid w:val="00980F2F"/>
    <w:rsid w:val="009813B1"/>
    <w:rsid w:val="00981B7E"/>
    <w:rsid w:val="00982815"/>
    <w:rsid w:val="00982EF6"/>
    <w:rsid w:val="00983141"/>
    <w:rsid w:val="00983387"/>
    <w:rsid w:val="00983E01"/>
    <w:rsid w:val="0098427D"/>
    <w:rsid w:val="0098512A"/>
    <w:rsid w:val="009852EE"/>
    <w:rsid w:val="0098534A"/>
    <w:rsid w:val="00985571"/>
    <w:rsid w:val="009855B6"/>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C5C"/>
    <w:rsid w:val="009B6D2F"/>
    <w:rsid w:val="009B6F23"/>
    <w:rsid w:val="009B7169"/>
    <w:rsid w:val="009B7570"/>
    <w:rsid w:val="009B75C8"/>
    <w:rsid w:val="009B7BD7"/>
    <w:rsid w:val="009C08F5"/>
    <w:rsid w:val="009C1016"/>
    <w:rsid w:val="009C10C4"/>
    <w:rsid w:val="009C12E1"/>
    <w:rsid w:val="009C2249"/>
    <w:rsid w:val="009C2E0C"/>
    <w:rsid w:val="009C3936"/>
    <w:rsid w:val="009C3F06"/>
    <w:rsid w:val="009C406C"/>
    <w:rsid w:val="009C582D"/>
    <w:rsid w:val="009C5EFA"/>
    <w:rsid w:val="009C7352"/>
    <w:rsid w:val="009C77AE"/>
    <w:rsid w:val="009C7EB5"/>
    <w:rsid w:val="009D0154"/>
    <w:rsid w:val="009D0D99"/>
    <w:rsid w:val="009D15E2"/>
    <w:rsid w:val="009D17FC"/>
    <w:rsid w:val="009D21C6"/>
    <w:rsid w:val="009D2E36"/>
    <w:rsid w:val="009D3AEF"/>
    <w:rsid w:val="009D3EBB"/>
    <w:rsid w:val="009D42E2"/>
    <w:rsid w:val="009D50CF"/>
    <w:rsid w:val="009D708D"/>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498"/>
    <w:rsid w:val="00A43582"/>
    <w:rsid w:val="00A43D7B"/>
    <w:rsid w:val="00A45A8A"/>
    <w:rsid w:val="00A45BDD"/>
    <w:rsid w:val="00A45C3A"/>
    <w:rsid w:val="00A46CA6"/>
    <w:rsid w:val="00A470CC"/>
    <w:rsid w:val="00A47484"/>
    <w:rsid w:val="00A500E2"/>
    <w:rsid w:val="00A50376"/>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CD5"/>
    <w:rsid w:val="00A80DBE"/>
    <w:rsid w:val="00A81239"/>
    <w:rsid w:val="00A8166F"/>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1C3F"/>
    <w:rsid w:val="00A922E7"/>
    <w:rsid w:val="00A92B36"/>
    <w:rsid w:val="00A92CE8"/>
    <w:rsid w:val="00A92E91"/>
    <w:rsid w:val="00A930E3"/>
    <w:rsid w:val="00A93407"/>
    <w:rsid w:val="00A942F2"/>
    <w:rsid w:val="00A945F3"/>
    <w:rsid w:val="00A9475F"/>
    <w:rsid w:val="00A948C0"/>
    <w:rsid w:val="00A975D1"/>
    <w:rsid w:val="00A97971"/>
    <w:rsid w:val="00AA0D47"/>
    <w:rsid w:val="00AA0EBD"/>
    <w:rsid w:val="00AA0FB9"/>
    <w:rsid w:val="00AA11C3"/>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4687"/>
    <w:rsid w:val="00AF5515"/>
    <w:rsid w:val="00AF5642"/>
    <w:rsid w:val="00AF6C9B"/>
    <w:rsid w:val="00AF7204"/>
    <w:rsid w:val="00AF72E7"/>
    <w:rsid w:val="00AF74C1"/>
    <w:rsid w:val="00B0006D"/>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20F72"/>
    <w:rsid w:val="00B219F5"/>
    <w:rsid w:val="00B21CF9"/>
    <w:rsid w:val="00B22CB8"/>
    <w:rsid w:val="00B22FD5"/>
    <w:rsid w:val="00B2362E"/>
    <w:rsid w:val="00B23CB8"/>
    <w:rsid w:val="00B241B1"/>
    <w:rsid w:val="00B250D4"/>
    <w:rsid w:val="00B253CE"/>
    <w:rsid w:val="00B25FC9"/>
    <w:rsid w:val="00B26D0F"/>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1B2"/>
    <w:rsid w:val="00B56467"/>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70520"/>
    <w:rsid w:val="00B706D8"/>
    <w:rsid w:val="00B70D47"/>
    <w:rsid w:val="00B70DA9"/>
    <w:rsid w:val="00B70F2B"/>
    <w:rsid w:val="00B712C9"/>
    <w:rsid w:val="00B7174D"/>
    <w:rsid w:val="00B7213E"/>
    <w:rsid w:val="00B7338F"/>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AB2"/>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24A"/>
    <w:rsid w:val="00B93E26"/>
    <w:rsid w:val="00B93FCD"/>
    <w:rsid w:val="00B94181"/>
    <w:rsid w:val="00B9418B"/>
    <w:rsid w:val="00B9424A"/>
    <w:rsid w:val="00B94C6C"/>
    <w:rsid w:val="00B965EB"/>
    <w:rsid w:val="00BA0759"/>
    <w:rsid w:val="00BA0AF6"/>
    <w:rsid w:val="00BA19F0"/>
    <w:rsid w:val="00BA1CEB"/>
    <w:rsid w:val="00BA1DD9"/>
    <w:rsid w:val="00BA216D"/>
    <w:rsid w:val="00BA2497"/>
    <w:rsid w:val="00BA294A"/>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B73FE"/>
    <w:rsid w:val="00BC0E0B"/>
    <w:rsid w:val="00BC20BA"/>
    <w:rsid w:val="00BC21F2"/>
    <w:rsid w:val="00BC464F"/>
    <w:rsid w:val="00BC6C67"/>
    <w:rsid w:val="00BC78C4"/>
    <w:rsid w:val="00BC7E2C"/>
    <w:rsid w:val="00BD0134"/>
    <w:rsid w:val="00BD0547"/>
    <w:rsid w:val="00BD2327"/>
    <w:rsid w:val="00BD242F"/>
    <w:rsid w:val="00BD24E6"/>
    <w:rsid w:val="00BD271F"/>
    <w:rsid w:val="00BD3423"/>
    <w:rsid w:val="00BD478D"/>
    <w:rsid w:val="00BD4BBD"/>
    <w:rsid w:val="00BD5B64"/>
    <w:rsid w:val="00BD6A7A"/>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35D"/>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51B"/>
    <w:rsid w:val="00C22EF6"/>
    <w:rsid w:val="00C2371A"/>
    <w:rsid w:val="00C2379A"/>
    <w:rsid w:val="00C239BA"/>
    <w:rsid w:val="00C23AF4"/>
    <w:rsid w:val="00C24012"/>
    <w:rsid w:val="00C2615D"/>
    <w:rsid w:val="00C265AF"/>
    <w:rsid w:val="00C27B72"/>
    <w:rsid w:val="00C27DE8"/>
    <w:rsid w:val="00C30507"/>
    <w:rsid w:val="00C309E4"/>
    <w:rsid w:val="00C31724"/>
    <w:rsid w:val="00C327B1"/>
    <w:rsid w:val="00C32A93"/>
    <w:rsid w:val="00C32E06"/>
    <w:rsid w:val="00C33381"/>
    <w:rsid w:val="00C33709"/>
    <w:rsid w:val="00C34B35"/>
    <w:rsid w:val="00C35F6A"/>
    <w:rsid w:val="00C367CE"/>
    <w:rsid w:val="00C36EB4"/>
    <w:rsid w:val="00C37422"/>
    <w:rsid w:val="00C375BB"/>
    <w:rsid w:val="00C3760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631F"/>
    <w:rsid w:val="00C46517"/>
    <w:rsid w:val="00C46662"/>
    <w:rsid w:val="00C4697B"/>
    <w:rsid w:val="00C469FB"/>
    <w:rsid w:val="00C46C03"/>
    <w:rsid w:val="00C47645"/>
    <w:rsid w:val="00C47EC2"/>
    <w:rsid w:val="00C50A1B"/>
    <w:rsid w:val="00C50AC9"/>
    <w:rsid w:val="00C50F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4FC9"/>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3B4"/>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681"/>
    <w:rsid w:val="00CE1954"/>
    <w:rsid w:val="00CE1AD8"/>
    <w:rsid w:val="00CE1C51"/>
    <w:rsid w:val="00CE2848"/>
    <w:rsid w:val="00CE3468"/>
    <w:rsid w:val="00CE3A8C"/>
    <w:rsid w:val="00CE507B"/>
    <w:rsid w:val="00CE531C"/>
    <w:rsid w:val="00CE55EB"/>
    <w:rsid w:val="00CE5BE2"/>
    <w:rsid w:val="00CE60E6"/>
    <w:rsid w:val="00CE6572"/>
    <w:rsid w:val="00CE6847"/>
    <w:rsid w:val="00CE6EFC"/>
    <w:rsid w:val="00CE713A"/>
    <w:rsid w:val="00CE7BE8"/>
    <w:rsid w:val="00CF0374"/>
    <w:rsid w:val="00CF0533"/>
    <w:rsid w:val="00CF074C"/>
    <w:rsid w:val="00CF07C0"/>
    <w:rsid w:val="00CF1A6D"/>
    <w:rsid w:val="00CF1B0F"/>
    <w:rsid w:val="00CF1F58"/>
    <w:rsid w:val="00CF2158"/>
    <w:rsid w:val="00CF3591"/>
    <w:rsid w:val="00CF39B9"/>
    <w:rsid w:val="00CF3E84"/>
    <w:rsid w:val="00CF3EFE"/>
    <w:rsid w:val="00CF4606"/>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B7"/>
    <w:rsid w:val="00D17120"/>
    <w:rsid w:val="00D177CF"/>
    <w:rsid w:val="00D2029C"/>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679CF"/>
    <w:rsid w:val="00D71FA3"/>
    <w:rsid w:val="00D72472"/>
    <w:rsid w:val="00D7260F"/>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1A24"/>
    <w:rsid w:val="00D81DF1"/>
    <w:rsid w:val="00D82D47"/>
    <w:rsid w:val="00D83154"/>
    <w:rsid w:val="00D841C3"/>
    <w:rsid w:val="00D8420B"/>
    <w:rsid w:val="00D847D7"/>
    <w:rsid w:val="00D84870"/>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78B"/>
    <w:rsid w:val="00D93B2F"/>
    <w:rsid w:val="00D93D41"/>
    <w:rsid w:val="00D944BD"/>
    <w:rsid w:val="00D95261"/>
    <w:rsid w:val="00D956AE"/>
    <w:rsid w:val="00D95F1D"/>
    <w:rsid w:val="00D961D7"/>
    <w:rsid w:val="00D9632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677F"/>
    <w:rsid w:val="00DE741F"/>
    <w:rsid w:val="00DE78E6"/>
    <w:rsid w:val="00DF003C"/>
    <w:rsid w:val="00DF00C4"/>
    <w:rsid w:val="00DF03C0"/>
    <w:rsid w:val="00DF15C5"/>
    <w:rsid w:val="00DF24AF"/>
    <w:rsid w:val="00DF346F"/>
    <w:rsid w:val="00DF37AA"/>
    <w:rsid w:val="00DF43D8"/>
    <w:rsid w:val="00DF4F07"/>
    <w:rsid w:val="00DF51AC"/>
    <w:rsid w:val="00DF5ABB"/>
    <w:rsid w:val="00DF5DC1"/>
    <w:rsid w:val="00DF6A52"/>
    <w:rsid w:val="00DF6F71"/>
    <w:rsid w:val="00DF7BBC"/>
    <w:rsid w:val="00DF7DF1"/>
    <w:rsid w:val="00E0000A"/>
    <w:rsid w:val="00E0103B"/>
    <w:rsid w:val="00E01218"/>
    <w:rsid w:val="00E014B0"/>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685A"/>
    <w:rsid w:val="00E67DA6"/>
    <w:rsid w:val="00E67E8E"/>
    <w:rsid w:val="00E701C8"/>
    <w:rsid w:val="00E70E01"/>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6D"/>
    <w:rsid w:val="00E942FD"/>
    <w:rsid w:val="00E94661"/>
    <w:rsid w:val="00E95385"/>
    <w:rsid w:val="00E95484"/>
    <w:rsid w:val="00E955F8"/>
    <w:rsid w:val="00E958B5"/>
    <w:rsid w:val="00E95CDE"/>
    <w:rsid w:val="00E960C9"/>
    <w:rsid w:val="00E96799"/>
    <w:rsid w:val="00E96BEB"/>
    <w:rsid w:val="00E971C9"/>
    <w:rsid w:val="00E97903"/>
    <w:rsid w:val="00E97B05"/>
    <w:rsid w:val="00E97BE2"/>
    <w:rsid w:val="00E97D6F"/>
    <w:rsid w:val="00EA0188"/>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5E3D"/>
    <w:rsid w:val="00EB610C"/>
    <w:rsid w:val="00EB6506"/>
    <w:rsid w:val="00EB7DBA"/>
    <w:rsid w:val="00EC05A5"/>
    <w:rsid w:val="00EC1A38"/>
    <w:rsid w:val="00EC2840"/>
    <w:rsid w:val="00EC2B11"/>
    <w:rsid w:val="00EC436A"/>
    <w:rsid w:val="00EC4F2C"/>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42AF"/>
    <w:rsid w:val="00F44F60"/>
    <w:rsid w:val="00F450E8"/>
    <w:rsid w:val="00F455E0"/>
    <w:rsid w:val="00F472F5"/>
    <w:rsid w:val="00F473E5"/>
    <w:rsid w:val="00F47C47"/>
    <w:rsid w:val="00F50443"/>
    <w:rsid w:val="00F5095F"/>
    <w:rsid w:val="00F50D0F"/>
    <w:rsid w:val="00F50FF8"/>
    <w:rsid w:val="00F514E9"/>
    <w:rsid w:val="00F51D38"/>
    <w:rsid w:val="00F51FF0"/>
    <w:rsid w:val="00F52591"/>
    <w:rsid w:val="00F530FA"/>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6F80"/>
    <w:rsid w:val="00FB7132"/>
    <w:rsid w:val="00FB780A"/>
    <w:rsid w:val="00FB7EB2"/>
    <w:rsid w:val="00FC0367"/>
    <w:rsid w:val="00FC18B3"/>
    <w:rsid w:val="00FC27F9"/>
    <w:rsid w:val="00FC35AB"/>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34E1"/>
    <w:rsid w:val="00FF4546"/>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16320</Words>
  <Characters>94498</Characters>
  <Application>Microsoft Office Word</Application>
  <DocSecurity>0</DocSecurity>
  <Lines>3634</Lines>
  <Paragraphs>2638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2025-08-30T07:16:00Z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